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0FEC" w14:textId="77777777" w:rsidR="000D5306" w:rsidRDefault="0050274A">
      <w:pPr>
        <w:pStyle w:val="Standard"/>
        <w:jc w:val="center"/>
        <w:rPr>
          <w:sz w:val="24"/>
          <w:szCs w:val="24"/>
        </w:rPr>
      </w:pPr>
      <w:r>
        <w:rPr>
          <w:sz w:val="24"/>
          <w:szCs w:val="24"/>
        </w:rPr>
        <w:t>Local Advisory Council (LAC) North</w:t>
      </w:r>
    </w:p>
    <w:p w14:paraId="61C3CC5D" w14:textId="77777777" w:rsidR="000D5306" w:rsidRDefault="0050274A">
      <w:pPr>
        <w:pStyle w:val="Standard"/>
        <w:jc w:val="center"/>
        <w:rPr>
          <w:sz w:val="24"/>
          <w:szCs w:val="24"/>
        </w:rPr>
      </w:pPr>
      <w:r>
        <w:rPr>
          <w:sz w:val="24"/>
          <w:szCs w:val="24"/>
        </w:rPr>
        <w:t>St. Louis County</w:t>
      </w:r>
    </w:p>
    <w:p w14:paraId="2F8400C0" w14:textId="77777777" w:rsidR="000D5306" w:rsidRDefault="0050274A">
      <w:pPr>
        <w:pStyle w:val="Standard"/>
        <w:jc w:val="center"/>
        <w:rPr>
          <w:sz w:val="24"/>
          <w:szCs w:val="24"/>
        </w:rPr>
      </w:pPr>
      <w:r>
        <w:rPr>
          <w:sz w:val="24"/>
          <w:szCs w:val="24"/>
        </w:rPr>
        <w:t xml:space="preserve">January 20, </w:t>
      </w:r>
      <w:proofErr w:type="gramStart"/>
      <w:r>
        <w:rPr>
          <w:sz w:val="24"/>
          <w:szCs w:val="24"/>
        </w:rPr>
        <w:t>2022</w:t>
      </w:r>
      <w:proofErr w:type="gramEnd"/>
      <w:r>
        <w:rPr>
          <w:sz w:val="24"/>
          <w:szCs w:val="24"/>
        </w:rPr>
        <w:t xml:space="preserve">        4:30 – 6:00 Via Teams</w:t>
      </w:r>
    </w:p>
    <w:p w14:paraId="761D8DFA" w14:textId="77777777" w:rsidR="000D5306" w:rsidRDefault="000D5306">
      <w:pPr>
        <w:pStyle w:val="Standard"/>
        <w:rPr>
          <w:sz w:val="24"/>
          <w:szCs w:val="24"/>
        </w:rPr>
      </w:pPr>
    </w:p>
    <w:p w14:paraId="66DCB3EB" w14:textId="77777777" w:rsidR="000D5306" w:rsidRDefault="0050274A">
      <w:pPr>
        <w:pStyle w:val="Standard"/>
      </w:pPr>
      <w:r>
        <w:rPr>
          <w:b/>
          <w:bCs/>
          <w:sz w:val="24"/>
          <w:szCs w:val="24"/>
        </w:rPr>
        <w:t>Present</w:t>
      </w:r>
      <w:r>
        <w:rPr>
          <w:sz w:val="24"/>
          <w:szCs w:val="24"/>
        </w:rPr>
        <w:t xml:space="preserve">:   Melanie Smith, Jennifer Rich, Nicole Stone, Michelle Long, Brenda Shafer- </w:t>
      </w:r>
      <w:proofErr w:type="spellStart"/>
      <w:r>
        <w:rPr>
          <w:sz w:val="24"/>
          <w:szCs w:val="24"/>
        </w:rPr>
        <w:t>Pellinen</w:t>
      </w:r>
      <w:proofErr w:type="spellEnd"/>
      <w:proofErr w:type="gramStart"/>
      <w:r>
        <w:rPr>
          <w:sz w:val="24"/>
          <w:szCs w:val="24"/>
        </w:rPr>
        <w:t>, ,</w:t>
      </w:r>
      <w:proofErr w:type="gramEnd"/>
      <w:r>
        <w:rPr>
          <w:sz w:val="24"/>
          <w:szCs w:val="24"/>
        </w:rPr>
        <w:t xml:space="preserve"> Lacy </w:t>
      </w:r>
      <w:proofErr w:type="spellStart"/>
      <w:r>
        <w:rPr>
          <w:sz w:val="24"/>
          <w:szCs w:val="24"/>
        </w:rPr>
        <w:t>Podlogar</w:t>
      </w:r>
      <w:proofErr w:type="spellEnd"/>
      <w:r>
        <w:rPr>
          <w:sz w:val="24"/>
          <w:szCs w:val="24"/>
        </w:rPr>
        <w:t xml:space="preserve">, Ann Marie </w:t>
      </w:r>
      <w:proofErr w:type="spellStart"/>
      <w:r>
        <w:rPr>
          <w:sz w:val="24"/>
          <w:szCs w:val="24"/>
        </w:rPr>
        <w:t>Lubovich</w:t>
      </w:r>
      <w:proofErr w:type="spellEnd"/>
      <w:r>
        <w:rPr>
          <w:sz w:val="24"/>
          <w:szCs w:val="24"/>
        </w:rPr>
        <w:t>, Todd Swenson</w:t>
      </w:r>
    </w:p>
    <w:p w14:paraId="3BEF2134" w14:textId="77777777" w:rsidR="000D5306" w:rsidRDefault="0050274A">
      <w:pPr>
        <w:pStyle w:val="Standard"/>
      </w:pPr>
      <w:r>
        <w:rPr>
          <w:b/>
          <w:bCs/>
          <w:sz w:val="24"/>
          <w:szCs w:val="24"/>
        </w:rPr>
        <w:t>Absent</w:t>
      </w:r>
      <w:r>
        <w:rPr>
          <w:sz w:val="24"/>
          <w:szCs w:val="24"/>
        </w:rPr>
        <w:t xml:space="preserve">:  Marjorie Holmstrom-Sabo, Nicole Stone, Jeff </w:t>
      </w:r>
      <w:proofErr w:type="spellStart"/>
      <w:r>
        <w:rPr>
          <w:sz w:val="24"/>
          <w:szCs w:val="24"/>
        </w:rPr>
        <w:t>McNickle</w:t>
      </w:r>
      <w:proofErr w:type="spellEnd"/>
    </w:p>
    <w:p w14:paraId="5FD991C5" w14:textId="77777777" w:rsidR="000D5306" w:rsidRDefault="0050274A">
      <w:pPr>
        <w:pStyle w:val="Standard"/>
      </w:pPr>
      <w:r>
        <w:rPr>
          <w:b/>
          <w:bCs/>
          <w:sz w:val="24"/>
          <w:szCs w:val="24"/>
        </w:rPr>
        <w:t>Guest Speaker</w:t>
      </w:r>
      <w:r>
        <w:rPr>
          <w:sz w:val="24"/>
          <w:szCs w:val="24"/>
        </w:rPr>
        <w:t xml:space="preserve">:  No guest speaker this month.  </w:t>
      </w:r>
    </w:p>
    <w:p w14:paraId="38BA1027" w14:textId="77777777" w:rsidR="000D5306" w:rsidRDefault="000D5306">
      <w:pPr>
        <w:pStyle w:val="Standard"/>
        <w:rPr>
          <w:sz w:val="24"/>
          <w:szCs w:val="24"/>
        </w:rPr>
      </w:pPr>
    </w:p>
    <w:p w14:paraId="550A7CFC" w14:textId="77777777" w:rsidR="000D5306" w:rsidRDefault="0050274A">
      <w:pPr>
        <w:pStyle w:val="ListParagraph"/>
        <w:numPr>
          <w:ilvl w:val="0"/>
          <w:numId w:val="7"/>
        </w:numPr>
        <w:rPr>
          <w:sz w:val="24"/>
          <w:szCs w:val="24"/>
        </w:rPr>
      </w:pPr>
      <w:r>
        <w:rPr>
          <w:sz w:val="24"/>
          <w:szCs w:val="24"/>
        </w:rPr>
        <w:t xml:space="preserve">Meeting starts at 4:45, due to request from co-chair Lacy </w:t>
      </w:r>
      <w:proofErr w:type="spellStart"/>
      <w:r>
        <w:rPr>
          <w:sz w:val="24"/>
          <w:szCs w:val="24"/>
        </w:rPr>
        <w:t>Podlogar</w:t>
      </w:r>
      <w:proofErr w:type="spellEnd"/>
      <w:r>
        <w:rPr>
          <w:sz w:val="24"/>
          <w:szCs w:val="24"/>
        </w:rPr>
        <w:t>.  Lacy opens meeting and reads the values and mission st</w:t>
      </w:r>
      <w:r>
        <w:rPr>
          <w:sz w:val="24"/>
          <w:szCs w:val="24"/>
        </w:rPr>
        <w:t xml:space="preserve">atement.  November minutes are approved.  </w:t>
      </w:r>
    </w:p>
    <w:p w14:paraId="0E69C111" w14:textId="77777777" w:rsidR="000D5306" w:rsidRDefault="000D5306">
      <w:pPr>
        <w:pStyle w:val="ListParagraph"/>
        <w:ind w:left="0"/>
        <w:rPr>
          <w:b/>
          <w:bCs/>
          <w:sz w:val="24"/>
          <w:szCs w:val="24"/>
        </w:rPr>
      </w:pPr>
    </w:p>
    <w:p w14:paraId="0A2063C6" w14:textId="77777777" w:rsidR="000D5306" w:rsidRDefault="0050274A">
      <w:pPr>
        <w:pStyle w:val="ListParagraph"/>
        <w:numPr>
          <w:ilvl w:val="0"/>
          <w:numId w:val="8"/>
        </w:numPr>
        <w:rPr>
          <w:sz w:val="24"/>
          <w:szCs w:val="24"/>
        </w:rPr>
      </w:pPr>
      <w:r>
        <w:rPr>
          <w:sz w:val="24"/>
          <w:szCs w:val="24"/>
        </w:rPr>
        <w:t xml:space="preserve">Lacy reads the bylaws and opens the board to discussion on changes.  </w:t>
      </w:r>
    </w:p>
    <w:p w14:paraId="17A0580E" w14:textId="77777777" w:rsidR="000D5306" w:rsidRDefault="0050274A">
      <w:pPr>
        <w:pStyle w:val="ListParagraph"/>
        <w:numPr>
          <w:ilvl w:val="1"/>
          <w:numId w:val="8"/>
        </w:numPr>
        <w:rPr>
          <w:sz w:val="24"/>
          <w:szCs w:val="24"/>
        </w:rPr>
      </w:pPr>
      <w:r>
        <w:rPr>
          <w:sz w:val="24"/>
          <w:szCs w:val="24"/>
        </w:rPr>
        <w:t>Lacy discussed concern about no mention of “adults</w:t>
      </w:r>
      <w:proofErr w:type="gramStart"/>
      <w:r>
        <w:rPr>
          <w:sz w:val="24"/>
          <w:szCs w:val="24"/>
        </w:rPr>
        <w:t>” ,</w:t>
      </w:r>
      <w:proofErr w:type="gramEnd"/>
      <w:r>
        <w:rPr>
          <w:sz w:val="24"/>
          <w:szCs w:val="24"/>
        </w:rPr>
        <w:t xml:space="preserve"> only children, in PREVENTION under MISSION AND VALUES.</w:t>
      </w:r>
    </w:p>
    <w:p w14:paraId="7D5EE29B" w14:textId="77777777" w:rsidR="000D5306" w:rsidRDefault="0050274A">
      <w:pPr>
        <w:pStyle w:val="ListParagraph"/>
        <w:numPr>
          <w:ilvl w:val="1"/>
          <w:numId w:val="8"/>
        </w:numPr>
        <w:rPr>
          <w:sz w:val="24"/>
          <w:szCs w:val="24"/>
        </w:rPr>
      </w:pPr>
      <w:r>
        <w:rPr>
          <w:sz w:val="24"/>
          <w:szCs w:val="24"/>
        </w:rPr>
        <w:t>Todd Swenson discussed how many b</w:t>
      </w:r>
      <w:r>
        <w:rPr>
          <w:sz w:val="24"/>
          <w:szCs w:val="24"/>
        </w:rPr>
        <w:t>oard members it would take for a vote.  Annmarie and Brenda suggest a quorum for vote (1/2 of seated body, plus one) This was suggested to be put into the bylaws.</w:t>
      </w:r>
    </w:p>
    <w:p w14:paraId="3C284620" w14:textId="77777777" w:rsidR="000D5306" w:rsidRDefault="0050274A">
      <w:pPr>
        <w:pStyle w:val="ListParagraph"/>
        <w:numPr>
          <w:ilvl w:val="1"/>
          <w:numId w:val="8"/>
        </w:numPr>
        <w:rPr>
          <w:sz w:val="24"/>
          <w:szCs w:val="24"/>
        </w:rPr>
      </w:pPr>
      <w:r>
        <w:rPr>
          <w:sz w:val="24"/>
          <w:szCs w:val="24"/>
        </w:rPr>
        <w:t>Board discussed how many members they would need, on the board, to be an effective LAC.  It w</w:t>
      </w:r>
      <w:r>
        <w:rPr>
          <w:sz w:val="24"/>
          <w:szCs w:val="24"/>
        </w:rPr>
        <w:t xml:space="preserve">as discussed that maybe it would be a minimum of 5 and a maximum of 15 members.  </w:t>
      </w:r>
    </w:p>
    <w:p w14:paraId="7017102A" w14:textId="77777777" w:rsidR="000D5306" w:rsidRDefault="0050274A">
      <w:pPr>
        <w:pStyle w:val="ListParagraph"/>
        <w:numPr>
          <w:ilvl w:val="1"/>
          <w:numId w:val="8"/>
        </w:numPr>
        <w:rPr>
          <w:sz w:val="24"/>
          <w:szCs w:val="24"/>
        </w:rPr>
      </w:pPr>
      <w:r>
        <w:rPr>
          <w:sz w:val="24"/>
          <w:szCs w:val="24"/>
        </w:rPr>
        <w:t xml:space="preserve">Melanie will update bylaws and send to members before we send to the south LAC.  </w:t>
      </w:r>
    </w:p>
    <w:p w14:paraId="3FD41398" w14:textId="77777777" w:rsidR="000D5306" w:rsidRDefault="0050274A">
      <w:pPr>
        <w:pStyle w:val="ListParagraph"/>
        <w:numPr>
          <w:ilvl w:val="0"/>
          <w:numId w:val="8"/>
        </w:numPr>
        <w:rPr>
          <w:sz w:val="24"/>
          <w:szCs w:val="24"/>
        </w:rPr>
      </w:pPr>
      <w:r>
        <w:rPr>
          <w:sz w:val="24"/>
          <w:szCs w:val="24"/>
        </w:rPr>
        <w:t xml:space="preserve">Lacy reviewed the priorities of the LAC.  </w:t>
      </w:r>
    </w:p>
    <w:p w14:paraId="46007D45" w14:textId="77777777" w:rsidR="000D5306" w:rsidRDefault="0050274A">
      <w:pPr>
        <w:pStyle w:val="ListParagraph"/>
        <w:numPr>
          <w:ilvl w:val="1"/>
          <w:numId w:val="8"/>
        </w:numPr>
        <w:rPr>
          <w:sz w:val="24"/>
          <w:szCs w:val="24"/>
        </w:rPr>
      </w:pPr>
      <w:r>
        <w:rPr>
          <w:sz w:val="24"/>
          <w:szCs w:val="24"/>
        </w:rPr>
        <w:t xml:space="preserve">Ann Marie </w:t>
      </w:r>
      <w:proofErr w:type="spellStart"/>
      <w:r>
        <w:rPr>
          <w:sz w:val="24"/>
          <w:szCs w:val="24"/>
        </w:rPr>
        <w:t>Lubovich</w:t>
      </w:r>
      <w:proofErr w:type="spellEnd"/>
      <w:r>
        <w:rPr>
          <w:sz w:val="24"/>
          <w:szCs w:val="24"/>
        </w:rPr>
        <w:t xml:space="preserve"> stated that the LAC is </w:t>
      </w:r>
      <w:r>
        <w:rPr>
          <w:sz w:val="24"/>
          <w:szCs w:val="24"/>
        </w:rPr>
        <w:t xml:space="preserve">almost ready for the “school recommendations” to be send to board.  She asked the board if we are ready, and the consensus was yes.  Ann said that she would draft up the recommendations for Schools, so that they can review at the February meeting.  </w:t>
      </w:r>
    </w:p>
    <w:p w14:paraId="1BD28BBF" w14:textId="77777777" w:rsidR="000D5306" w:rsidRDefault="0050274A">
      <w:pPr>
        <w:pStyle w:val="ListParagraph"/>
        <w:numPr>
          <w:ilvl w:val="1"/>
          <w:numId w:val="8"/>
        </w:numPr>
        <w:rPr>
          <w:sz w:val="24"/>
          <w:szCs w:val="24"/>
        </w:rPr>
      </w:pPr>
      <w:r>
        <w:rPr>
          <w:sz w:val="24"/>
          <w:szCs w:val="24"/>
        </w:rPr>
        <w:t>Lacy a</w:t>
      </w:r>
      <w:r>
        <w:rPr>
          <w:sz w:val="24"/>
          <w:szCs w:val="24"/>
        </w:rPr>
        <w:t>sks whatever comes of these recommendations and if the LAC is ever able to present their suggestions at a question-and-answer session with commissioners.  Everyone agreed.  Melanie will talk with Gena about this possibility.  Goal is to submit new remediat</w:t>
      </w:r>
      <w:r>
        <w:rPr>
          <w:sz w:val="24"/>
          <w:szCs w:val="24"/>
        </w:rPr>
        <w:t xml:space="preserve">ions by the April meeting and see if it is possible to get commissioners in on may meeting before budget.  </w:t>
      </w:r>
    </w:p>
    <w:p w14:paraId="7747E365" w14:textId="77777777" w:rsidR="000D5306" w:rsidRDefault="0050274A">
      <w:pPr>
        <w:pStyle w:val="ListParagraph"/>
        <w:numPr>
          <w:ilvl w:val="0"/>
          <w:numId w:val="9"/>
        </w:numPr>
        <w:rPr>
          <w:sz w:val="24"/>
          <w:szCs w:val="24"/>
        </w:rPr>
      </w:pPr>
      <w:r>
        <w:rPr>
          <w:sz w:val="24"/>
          <w:szCs w:val="24"/>
        </w:rPr>
        <w:t>5:55 Meeting adjourned.</w:t>
      </w:r>
    </w:p>
    <w:p w14:paraId="1BEB7EB3" w14:textId="77777777" w:rsidR="000D5306" w:rsidRDefault="000D5306">
      <w:pPr>
        <w:pStyle w:val="Standard"/>
        <w:rPr>
          <w:sz w:val="24"/>
          <w:szCs w:val="24"/>
        </w:rPr>
      </w:pPr>
    </w:p>
    <w:sectPr w:rsidR="000D530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6519" w14:textId="77777777" w:rsidR="0050274A" w:rsidRDefault="0050274A">
      <w:r>
        <w:separator/>
      </w:r>
    </w:p>
  </w:endnote>
  <w:endnote w:type="continuationSeparator" w:id="0">
    <w:p w14:paraId="5E60B13F" w14:textId="77777777" w:rsidR="0050274A" w:rsidRDefault="0050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2F9E" w14:textId="77777777" w:rsidR="0050274A" w:rsidRDefault="0050274A">
      <w:r>
        <w:rPr>
          <w:color w:val="000000"/>
        </w:rPr>
        <w:separator/>
      </w:r>
    </w:p>
  </w:footnote>
  <w:footnote w:type="continuationSeparator" w:id="0">
    <w:p w14:paraId="7A563A99" w14:textId="77777777" w:rsidR="0050274A" w:rsidRDefault="00502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0331B"/>
    <w:multiLevelType w:val="multilevel"/>
    <w:tmpl w:val="96EEC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3A3440A"/>
    <w:multiLevelType w:val="multilevel"/>
    <w:tmpl w:val="093E1186"/>
    <w:styleLink w:val="WWNum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510572D"/>
    <w:multiLevelType w:val="multilevel"/>
    <w:tmpl w:val="2A86E17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D32FF0"/>
    <w:multiLevelType w:val="multilevel"/>
    <w:tmpl w:val="B044C6B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7805F1A"/>
    <w:multiLevelType w:val="multilevel"/>
    <w:tmpl w:val="7318E980"/>
    <w:styleLink w:val="NoLis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1C26541"/>
    <w:multiLevelType w:val="multilevel"/>
    <w:tmpl w:val="57A486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1C05BBF"/>
    <w:multiLevelType w:val="multilevel"/>
    <w:tmpl w:val="D4660DA2"/>
    <w:styleLink w:val="WWNum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o"/>
      <w:lvlJc w:val="left"/>
      <w:pPr>
        <w:ind w:left="2160" w:hanging="360"/>
      </w:pPr>
      <w:rPr>
        <w:rFonts w:ascii="Courier New" w:hAnsi="Courier New" w:cs="Courier New"/>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57A4936"/>
    <w:multiLevelType w:val="multilevel"/>
    <w:tmpl w:val="BF0CA160"/>
    <w:styleLink w:val="WWNum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7"/>
  </w:num>
  <w:num w:numId="4">
    <w:abstractNumId w:val="1"/>
  </w:num>
  <w:num w:numId="5">
    <w:abstractNumId w:val="6"/>
  </w:num>
  <w:num w:numId="6">
    <w:abstractNumId w:val="3"/>
  </w:num>
  <w:num w:numId="7">
    <w:abstractNumId w:val="2"/>
    <w:lvlOverride w:ilvl="0"/>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D5306"/>
    <w:rsid w:val="000D5306"/>
    <w:rsid w:val="0050274A"/>
    <w:rsid w:val="00C5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F530"/>
  <w15:docId w15:val="{5687BC40-02E0-4851-B95C-26FC25E2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49"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ListParagraph">
    <w:name w:val="List Paragraph"/>
    <w:basedOn w:val="Standard"/>
    <w:pPr>
      <w:ind w:left="720"/>
      <w:contextualSpacing/>
    </w:pPr>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styleId="Hyperlink">
    <w:name w:val="Hyperlink"/>
    <w:basedOn w:val="DefaultParagraphFont"/>
    <w:rPr>
      <w:color w:val="0563C1"/>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Smith</dc:creator>
  <dc:description/>
  <cp:lastModifiedBy>Kate Asperheim</cp:lastModifiedBy>
  <cp:revision>2</cp:revision>
  <dcterms:created xsi:type="dcterms:W3CDTF">2022-03-17T20:38:00Z</dcterms:created>
  <dcterms:modified xsi:type="dcterms:W3CDTF">2022-03-17T20:38:00Z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