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F90" w14:textId="2F51D990" w:rsidR="00934E9A" w:rsidRDefault="004F5C29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116AB11F667846E0BC982DBBF50E03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D5C31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04CD0F2E" w14:textId="77777777" w:rsidR="00934E9A" w:rsidRDefault="004F5C29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E024E278CC408981B9964C42026147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49CBFD1A" w14:textId="034CAAE7" w:rsidR="00934E9A" w:rsidRDefault="004F5C29">
      <w:pPr>
        <w:pStyle w:val="Date"/>
      </w:pPr>
      <w:sdt>
        <w:sdtPr>
          <w:alias w:val="Enter date of meeting:"/>
          <w:tag w:val=""/>
          <w:id w:val="373818028"/>
          <w:placeholder>
            <w:docPart w:val="CEB87BB9D1244205B348778673C12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F92362">
            <w:t>August 19</w:t>
          </w:r>
          <w:r w:rsidR="00616193">
            <w:t>, 2021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34E9A" w14:paraId="3C6C0D6B" w14:textId="77777777" w:rsidTr="00CB4FBB">
        <w:sdt>
          <w:sdtPr>
            <w:alias w:val="Present:"/>
            <w:tag w:val="Present:"/>
            <w:id w:val="1219014275"/>
            <w:placeholder>
              <w:docPart w:val="4C9F117DBF7E4C97A5D28753F2F79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1B99A6C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8305C30" w14:textId="7C7FC507" w:rsidR="00993428" w:rsidRDefault="006D5C31" w:rsidP="00D602E7">
            <w:pPr>
              <w:pStyle w:val="NoSpacing"/>
            </w:pPr>
            <w:r>
              <w:t xml:space="preserve">Andrea Rose, </w:t>
            </w:r>
            <w:r w:rsidR="001E71C1">
              <w:t>Bert Brandt, Carly Hiti, Jacquelyn Hanson-Hietala,</w:t>
            </w:r>
            <w:r w:rsidR="00F22097">
              <w:t xml:space="preserve"> Liz Strohmayer*, MaKenzie Johnson, Nathan Glockle, Sonja Wildwood*, Traci Laughlin</w:t>
            </w:r>
          </w:p>
          <w:p w14:paraId="3866021E" w14:textId="48CE94D4" w:rsidR="00332EDA" w:rsidRDefault="00332EDA" w:rsidP="00D602E7">
            <w:pPr>
              <w:pStyle w:val="NoSpacing"/>
            </w:pPr>
            <w:r>
              <w:t>*- Facilitator</w:t>
            </w:r>
          </w:p>
        </w:tc>
      </w:tr>
      <w:tr w:rsidR="00934E9A" w14:paraId="568A02E5" w14:textId="77777777" w:rsidTr="00CB4FBB">
        <w:tc>
          <w:tcPr>
            <w:tcW w:w="2070" w:type="dxa"/>
          </w:tcPr>
          <w:p w14:paraId="184B9784" w14:textId="306156CC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27006E08" w14:textId="2A2A35DE" w:rsidR="00934E9A" w:rsidRDefault="00934E9A">
            <w:pPr>
              <w:pStyle w:val="NoSpacing"/>
            </w:pPr>
          </w:p>
        </w:tc>
      </w:tr>
    </w:tbl>
    <w:p w14:paraId="4934BAC4" w14:textId="13056EA0" w:rsidR="000F4647" w:rsidRDefault="000F4647" w:rsidP="000F4647">
      <w:pPr>
        <w:pStyle w:val="ListNumber"/>
        <w:spacing w:before="0" w:after="0" w:line="240" w:lineRule="auto"/>
      </w:pPr>
      <w:r>
        <w:t>Welcome and check-in</w:t>
      </w:r>
    </w:p>
    <w:p w14:paraId="5271A639" w14:textId="1AA1096B" w:rsidR="00F22097" w:rsidRDefault="00F22097" w:rsidP="00F22097">
      <w:pPr>
        <w:pStyle w:val="ListParagraph"/>
        <w:numPr>
          <w:ilvl w:val="0"/>
          <w:numId w:val="22"/>
        </w:numPr>
      </w:pPr>
      <w:r>
        <w:t>Wellness in the Woods now providing services at Steve O’Neil Apartments</w:t>
      </w:r>
    </w:p>
    <w:p w14:paraId="2EF306E5" w14:textId="54AF9E99" w:rsidR="00F22097" w:rsidRDefault="00F22097" w:rsidP="00F22097">
      <w:pPr>
        <w:pStyle w:val="ListParagraph"/>
        <w:numPr>
          <w:ilvl w:val="0"/>
          <w:numId w:val="22"/>
        </w:numPr>
      </w:pPr>
      <w:r>
        <w:t>New LTH housing for women, Another Path LLC, open and recently received approval for more beds</w:t>
      </w:r>
    </w:p>
    <w:p w14:paraId="68F30215" w14:textId="61388B97" w:rsidR="000F4647" w:rsidRDefault="00F22097" w:rsidP="000F4647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Need is very high for young people that are homeless </w:t>
      </w:r>
    </w:p>
    <w:p w14:paraId="51501D5C" w14:textId="77777777" w:rsidR="00F22097" w:rsidRPr="000F4647" w:rsidRDefault="00F22097" w:rsidP="00F22097">
      <w:pPr>
        <w:pStyle w:val="ListParagraph"/>
        <w:spacing w:before="0" w:after="0" w:line="240" w:lineRule="auto"/>
      </w:pPr>
    </w:p>
    <w:p w14:paraId="17E6D916" w14:textId="2CE9BE60" w:rsidR="005D7E88" w:rsidRDefault="00F22097" w:rsidP="005D7E88">
      <w:pPr>
        <w:pStyle w:val="ListNumber"/>
        <w:spacing w:before="0" w:after="0" w:line="240" w:lineRule="auto"/>
      </w:pPr>
      <w:r>
        <w:t>20-21 Annual report and feedback</w:t>
      </w:r>
    </w:p>
    <w:p w14:paraId="1E3924E5" w14:textId="52C4BB51" w:rsidR="00F22097" w:rsidRDefault="00F22097" w:rsidP="00F22097">
      <w:pPr>
        <w:pStyle w:val="ListParagraph"/>
        <w:numPr>
          <w:ilvl w:val="0"/>
          <w:numId w:val="23"/>
        </w:numPr>
      </w:pPr>
      <w:r>
        <w:t>Report completed in June and is a few pages</w:t>
      </w:r>
    </w:p>
    <w:p w14:paraId="6052FB2D" w14:textId="17BFF05B" w:rsidR="001B71ED" w:rsidRDefault="001B71ED" w:rsidP="001B71ED">
      <w:pPr>
        <w:pStyle w:val="ListParagraph"/>
        <w:numPr>
          <w:ilvl w:val="1"/>
          <w:numId w:val="23"/>
        </w:numPr>
      </w:pPr>
      <w:r>
        <w:t>LAC commended for doing a good job of highlighting what was needed in the Duluth area- grou</w:t>
      </w:r>
      <w:r w:rsidR="000E40A5">
        <w:t>p</w:t>
      </w:r>
      <w:r>
        <w:t xml:space="preserve"> can really do some work with what was identified as needs to help support the mental health community </w:t>
      </w:r>
    </w:p>
    <w:p w14:paraId="02A10291" w14:textId="5AE7C48D" w:rsidR="001B71ED" w:rsidRDefault="001B71ED" w:rsidP="001B71ED">
      <w:pPr>
        <w:pStyle w:val="ListParagraph"/>
        <w:numPr>
          <w:ilvl w:val="1"/>
          <w:numId w:val="23"/>
        </w:numPr>
      </w:pPr>
      <w:r>
        <w:t>Potential for further research/connection: new group forming in Duluth advocating for an alternative for police response to crisis- LEAN</w:t>
      </w:r>
      <w:r w:rsidR="0096064A">
        <w:t xml:space="preserve"> (Law Enforcement Accountability Network)</w:t>
      </w:r>
      <w:r>
        <w:t xml:space="preserve"> Duluth that promotes CAHOOTS-Style Mobile Crisis Response</w:t>
      </w:r>
      <w:r w:rsidR="0096064A">
        <w:t xml:space="preserve">. Website is </w:t>
      </w:r>
      <w:hyperlink r:id="rId7" w:history="1">
        <w:r w:rsidR="0096064A" w:rsidRPr="00A30DB6">
          <w:rPr>
            <w:rStyle w:val="Hyperlink"/>
          </w:rPr>
          <w:t>https://www.leanduluth.org/alternative-policing</w:t>
        </w:r>
      </w:hyperlink>
    </w:p>
    <w:p w14:paraId="086C29F8" w14:textId="085B173F" w:rsidR="0096064A" w:rsidRDefault="0096064A" w:rsidP="001B71ED">
      <w:pPr>
        <w:pStyle w:val="ListParagraph"/>
        <w:numPr>
          <w:ilvl w:val="1"/>
          <w:numId w:val="23"/>
        </w:numPr>
      </w:pPr>
      <w:r>
        <w:t xml:space="preserve">Suggestion made to have someone from LEAN Duluth present at a future LAC meeting </w:t>
      </w:r>
    </w:p>
    <w:p w14:paraId="01A65632" w14:textId="77777777" w:rsidR="001B71ED" w:rsidRDefault="00F22097" w:rsidP="00F22097">
      <w:pPr>
        <w:pStyle w:val="ListParagraph"/>
        <w:numPr>
          <w:ilvl w:val="0"/>
          <w:numId w:val="23"/>
        </w:numPr>
      </w:pPr>
      <w:r>
        <w:t>Sonja</w:t>
      </w:r>
      <w:r w:rsidR="001B71ED">
        <w:t xml:space="preserve"> and Todd from the North LAC</w:t>
      </w:r>
      <w:r>
        <w:t xml:space="preserve"> did a report to the St. Louis County Public Health and Human Services Advisory Committee regarding the South LAC recommendation report</w:t>
      </w:r>
    </w:p>
    <w:p w14:paraId="05DE90CE" w14:textId="785343E2" w:rsidR="00F22097" w:rsidRDefault="001B71ED" w:rsidP="001B71ED">
      <w:pPr>
        <w:pStyle w:val="ListParagraph"/>
        <w:numPr>
          <w:ilvl w:val="1"/>
          <w:numId w:val="23"/>
        </w:numPr>
      </w:pPr>
      <w:r>
        <w:t xml:space="preserve">Sonja </w:t>
      </w:r>
      <w:r w:rsidR="00F22097">
        <w:t xml:space="preserve">requested feedback from committee members but did not receive much beside some individuals seeking connection </w:t>
      </w:r>
    </w:p>
    <w:p w14:paraId="35F5EECF" w14:textId="1950FB48" w:rsidR="001B71ED" w:rsidRDefault="001B71ED" w:rsidP="001B71ED">
      <w:pPr>
        <w:pStyle w:val="ListParagraph"/>
        <w:numPr>
          <w:ilvl w:val="1"/>
          <w:numId w:val="23"/>
        </w:numPr>
      </w:pPr>
      <w:r>
        <w:t>The North recommendations focused on one specific topic: police crisis response with mental health and completed some surveys, research, and conversation with community members to come up with plan to address issue</w:t>
      </w:r>
    </w:p>
    <w:p w14:paraId="1CF2E057" w14:textId="599BB2EA" w:rsidR="00D25381" w:rsidRDefault="00D25381" w:rsidP="00F22097">
      <w:pPr>
        <w:pStyle w:val="ListParagraph"/>
        <w:numPr>
          <w:ilvl w:val="0"/>
          <w:numId w:val="23"/>
        </w:numPr>
      </w:pPr>
      <w:r>
        <w:t xml:space="preserve">Rochelle has been in a few meetings with county leadership to discuss report and recommendations </w:t>
      </w:r>
    </w:p>
    <w:p w14:paraId="14CB113F" w14:textId="00C1CA14" w:rsidR="00D25381" w:rsidRDefault="00D25381" w:rsidP="00D25381">
      <w:pPr>
        <w:pStyle w:val="ListParagraph"/>
        <w:numPr>
          <w:ilvl w:val="1"/>
          <w:numId w:val="23"/>
        </w:numPr>
      </w:pPr>
      <w:r>
        <w:t xml:space="preserve">Feedback from county is very positive- they felt that the report was nicely detailed and comprehensive, and they are very appreciative of the though and effort that went into development of the recommendations </w:t>
      </w:r>
    </w:p>
    <w:p w14:paraId="53351596" w14:textId="3AC24B94" w:rsidR="00D25381" w:rsidRDefault="00D25381" w:rsidP="00D25381">
      <w:pPr>
        <w:pStyle w:val="ListParagraph"/>
        <w:numPr>
          <w:ilvl w:val="1"/>
          <w:numId w:val="23"/>
        </w:numPr>
      </w:pPr>
      <w:r>
        <w:lastRenderedPageBreak/>
        <w:t>There is work going on within the county and the community to address the gaps in mental health services identified by the LAC</w:t>
      </w:r>
    </w:p>
    <w:p w14:paraId="3CFDD06C" w14:textId="2DBB0EBB" w:rsidR="00D25381" w:rsidRDefault="00D25381" w:rsidP="00D25381">
      <w:pPr>
        <w:pStyle w:val="ListParagraph"/>
        <w:numPr>
          <w:ilvl w:val="1"/>
          <w:numId w:val="23"/>
        </w:numPr>
      </w:pPr>
      <w:r>
        <w:t xml:space="preserve">The Clarity Project will hopefully be able to provide needed services and resources, especially with regards to same-day services and crisis response as identified in the LAC South report </w:t>
      </w:r>
    </w:p>
    <w:p w14:paraId="7C30E8CF" w14:textId="59B99E15" w:rsidR="00D25381" w:rsidRPr="00F22097" w:rsidRDefault="00D25381" w:rsidP="00D25381">
      <w:pPr>
        <w:pStyle w:val="ListParagraph"/>
        <w:numPr>
          <w:ilvl w:val="1"/>
          <w:numId w:val="23"/>
        </w:numPr>
      </w:pPr>
      <w:r>
        <w:t xml:space="preserve">The process for selecting which organization(s) will manage crisis response in St. Louis County has been completed and the final selection should be announced soon </w:t>
      </w:r>
    </w:p>
    <w:p w14:paraId="76779885" w14:textId="6AEEB038" w:rsidR="00F22097" w:rsidRDefault="00F22097" w:rsidP="00F22097">
      <w:pPr>
        <w:pStyle w:val="ListParagraph"/>
        <w:numPr>
          <w:ilvl w:val="0"/>
          <w:numId w:val="19"/>
        </w:numPr>
        <w:spacing w:before="0" w:after="0" w:line="240" w:lineRule="auto"/>
      </w:pPr>
      <w:r>
        <w:t xml:space="preserve">Question posed by Rochelle: How would the LAC like to receive feedback regarding their recommendations? </w:t>
      </w:r>
    </w:p>
    <w:p w14:paraId="61EB4449" w14:textId="7A02F5A9" w:rsidR="00F22097" w:rsidRDefault="00D25381" w:rsidP="00F22097">
      <w:pPr>
        <w:pStyle w:val="ListParagraph"/>
        <w:numPr>
          <w:ilvl w:val="1"/>
          <w:numId w:val="19"/>
        </w:numPr>
        <w:spacing w:before="0" w:after="0" w:line="240" w:lineRule="auto"/>
      </w:pPr>
      <w:r>
        <w:t xml:space="preserve">Decided that committee would like to have Gena attend a future LAC meeting </w:t>
      </w:r>
    </w:p>
    <w:p w14:paraId="739157F0" w14:textId="77777777" w:rsidR="00D25381" w:rsidRDefault="00D25381" w:rsidP="00F22097">
      <w:pPr>
        <w:pStyle w:val="ListParagraph"/>
        <w:numPr>
          <w:ilvl w:val="0"/>
          <w:numId w:val="19"/>
        </w:numPr>
        <w:spacing w:before="0" w:after="0" w:line="240" w:lineRule="auto"/>
      </w:pPr>
      <w:r>
        <w:t>Question posed by Rochelle from County: What are the current barriers to counseling?</w:t>
      </w:r>
    </w:p>
    <w:p w14:paraId="45A520F8" w14:textId="15E75BFD" w:rsidR="00F22097" w:rsidRDefault="00D25381" w:rsidP="00D25381">
      <w:pPr>
        <w:pStyle w:val="ListParagraph"/>
        <w:numPr>
          <w:ilvl w:val="1"/>
          <w:numId w:val="19"/>
        </w:numPr>
        <w:spacing w:before="0" w:after="0" w:line="240" w:lineRule="auto"/>
      </w:pPr>
      <w:r>
        <w:t xml:space="preserve">Appointment </w:t>
      </w:r>
      <w:r w:rsidR="00852C36">
        <w:t>requirements:</w:t>
      </w:r>
      <w:r>
        <w:t xml:space="preserve"> individuals are not always able to keep appointments and there is often a limit of cancelled appointments that result in discontinuation of services </w:t>
      </w:r>
    </w:p>
    <w:p w14:paraId="3B35F304" w14:textId="3D1C7248" w:rsidR="00D25381" w:rsidRDefault="00D25381" w:rsidP="00D25381">
      <w:pPr>
        <w:pStyle w:val="ListParagraph"/>
        <w:numPr>
          <w:ilvl w:val="1"/>
          <w:numId w:val="19"/>
        </w:numPr>
        <w:spacing w:before="0" w:after="0" w:line="240" w:lineRule="auto"/>
      </w:pPr>
      <w:r>
        <w:t xml:space="preserve">There is currently no walk-in, brief, solution-focused model for therapy in the area </w:t>
      </w:r>
    </w:p>
    <w:p w14:paraId="7D719B9F" w14:textId="4E46CFD7" w:rsidR="00D25381" w:rsidRDefault="00D25381" w:rsidP="0096064A">
      <w:pPr>
        <w:pStyle w:val="ListParagraph"/>
        <w:numPr>
          <w:ilvl w:val="1"/>
          <w:numId w:val="19"/>
        </w:numPr>
        <w:spacing w:before="0" w:after="0" w:line="240" w:lineRule="auto"/>
      </w:pPr>
      <w:r>
        <w:t>Sonja is willing to speak with county</w:t>
      </w:r>
      <w:r w:rsidR="001B71ED">
        <w:t xml:space="preserve"> or other interested community members</w:t>
      </w:r>
      <w:r>
        <w:t xml:space="preserve"> regarding the </w:t>
      </w:r>
      <w:r w:rsidR="001B71ED">
        <w:t xml:space="preserve">Walk-In Counseling Center in Minneapolis and its therapy model </w:t>
      </w:r>
    </w:p>
    <w:p w14:paraId="5ABF1CE5" w14:textId="77777777" w:rsidR="00072C63" w:rsidRPr="0063513C" w:rsidRDefault="00072C63" w:rsidP="00A00B71">
      <w:pPr>
        <w:spacing w:before="0" w:after="0" w:line="240" w:lineRule="auto"/>
      </w:pPr>
    </w:p>
    <w:p w14:paraId="21D599B6" w14:textId="65316F99" w:rsidR="00072C63" w:rsidRDefault="0096064A" w:rsidP="00072C63">
      <w:pPr>
        <w:pStyle w:val="ListNumber"/>
        <w:spacing w:before="0" w:after="0" w:line="240" w:lineRule="auto"/>
        <w:contextualSpacing w:val="0"/>
      </w:pPr>
      <w:r>
        <w:t>Rochelle – Resourceful mental health resource HUB</w:t>
      </w:r>
    </w:p>
    <w:p w14:paraId="490CB357" w14:textId="3BDD05E5" w:rsidR="0096064A" w:rsidRDefault="0096064A" w:rsidP="0096064A">
      <w:pPr>
        <w:pStyle w:val="ListParagraph"/>
        <w:numPr>
          <w:ilvl w:val="0"/>
          <w:numId w:val="11"/>
        </w:numPr>
        <w:spacing w:before="0" w:after="0" w:line="240" w:lineRule="auto"/>
        <w:contextualSpacing w:val="0"/>
      </w:pPr>
      <w:r>
        <w:t xml:space="preserve">New community resource guide to help find free and reduced-cost services in the region developed by Essentia Health, Wilderness Health, Generations Health Care Initiatives, Stratis Health, Blue Cross Blue Shield, UCare, and Aunt Bertha being promoted </w:t>
      </w:r>
    </w:p>
    <w:p w14:paraId="7ABD8C8D" w14:textId="2937E614" w:rsidR="00F6515C" w:rsidRDefault="0096064A" w:rsidP="0096064A">
      <w:pPr>
        <w:pStyle w:val="ListParagraph"/>
        <w:numPr>
          <w:ilvl w:val="0"/>
          <w:numId w:val="11"/>
        </w:numPr>
        <w:spacing w:before="0" w:after="0" w:line="240" w:lineRule="auto"/>
        <w:contextualSpacing w:val="0"/>
      </w:pPr>
      <w:r>
        <w:t xml:space="preserve">Website is </w:t>
      </w:r>
      <w:hyperlink r:id="rId8" w:history="1">
        <w:r w:rsidRPr="00A30DB6">
          <w:rPr>
            <w:rStyle w:val="Hyperlink"/>
          </w:rPr>
          <w:t>https://www.weareresourceful.org/</w:t>
        </w:r>
      </w:hyperlink>
      <w:r>
        <w:t xml:space="preserve">  </w:t>
      </w:r>
    </w:p>
    <w:p w14:paraId="60825678" w14:textId="3DD833DF" w:rsidR="0096064A" w:rsidRDefault="0096064A" w:rsidP="0096064A">
      <w:pPr>
        <w:pStyle w:val="ListParagraph"/>
        <w:numPr>
          <w:ilvl w:val="0"/>
          <w:numId w:val="11"/>
        </w:numPr>
        <w:spacing w:before="0" w:after="0" w:line="240" w:lineRule="auto"/>
        <w:contextualSpacing w:val="0"/>
      </w:pPr>
      <w:r>
        <w:t xml:space="preserve">Resourceful is designed to be utilized by individuals seeking free and reduced-cost services, community organizations looking to receive and make referrals to services, and “community connectors” who </w:t>
      </w:r>
      <w:r w:rsidR="00753019">
        <w:t xml:space="preserve">are case managers, social workers, care coordinators, and anyone who works to connect clients with resources </w:t>
      </w:r>
    </w:p>
    <w:p w14:paraId="2A4ABD2B" w14:textId="34E698F4" w:rsidR="00753019" w:rsidRDefault="00753019" w:rsidP="0096064A">
      <w:pPr>
        <w:pStyle w:val="ListParagraph"/>
        <w:numPr>
          <w:ilvl w:val="0"/>
          <w:numId w:val="11"/>
        </w:numPr>
        <w:spacing w:before="0" w:after="0" w:line="240" w:lineRule="auto"/>
        <w:contextualSpacing w:val="0"/>
      </w:pPr>
      <w:r>
        <w:t xml:space="preserve">Initial feedback regarding site: </w:t>
      </w:r>
    </w:p>
    <w:p w14:paraId="0D868ABB" w14:textId="108709AB" w:rsidR="00753019" w:rsidRDefault="00753019" w:rsidP="00753019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>No one had heard about Resourceful within the group- noted that if Resourceful is meant to be used by community organizations there needs to be more communication to providers about the site</w:t>
      </w:r>
    </w:p>
    <w:p w14:paraId="278A9EF8" w14:textId="66E0AB79" w:rsidR="00753019" w:rsidRDefault="00753019" w:rsidP="00753019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>Some of the top programs listed following a search (specifically mental health) are not local resources and do not list the most utilized/most helpful community organizations/programs</w:t>
      </w:r>
      <w:r w:rsidR="00091F07">
        <w:t xml:space="preserve"> already used by community providers</w:t>
      </w:r>
    </w:p>
    <w:p w14:paraId="40C03EC4" w14:textId="2035F934" w:rsidR="00753019" w:rsidRDefault="00753019" w:rsidP="00753019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 xml:space="preserve">At a quick glance and review, there is a lot of </w:t>
      </w:r>
      <w:r w:rsidR="00091F07">
        <w:t>information,</w:t>
      </w:r>
      <w:r>
        <w:t xml:space="preserve"> and it is not very helpful </w:t>
      </w:r>
    </w:p>
    <w:p w14:paraId="09941F08" w14:textId="64B35D3F" w:rsidR="00753019" w:rsidRDefault="00753019" w:rsidP="00753019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 xml:space="preserve">Search results appear biased towards certain organizations </w:t>
      </w:r>
    </w:p>
    <w:p w14:paraId="756B5CD8" w14:textId="566641CC" w:rsidR="00753019" w:rsidRDefault="00753019" w:rsidP="00753019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 xml:space="preserve">Just looking at the listings for “Diagnostic Services”- so many programs that offer diagnostic services are missing </w:t>
      </w:r>
    </w:p>
    <w:p w14:paraId="180DF657" w14:textId="77777777" w:rsidR="00753019" w:rsidRDefault="00753019" w:rsidP="00753019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>Question asked if site will be used by 211. Response: They are working on a collaboration with 211</w:t>
      </w:r>
    </w:p>
    <w:p w14:paraId="70AB9BEC" w14:textId="7DCE9CAB" w:rsidR="00091F07" w:rsidRDefault="00753019" w:rsidP="00753019">
      <w:pPr>
        <w:pStyle w:val="ListParagraph"/>
        <w:numPr>
          <w:ilvl w:val="2"/>
          <w:numId w:val="11"/>
        </w:numPr>
        <w:spacing w:before="0" w:after="0" w:line="240" w:lineRule="auto"/>
        <w:contextualSpacing w:val="0"/>
      </w:pPr>
      <w:r>
        <w:t xml:space="preserve">Noted that if 211 will be partnering with resourceful, there needs to be an improvement in customer service. Most times when using 211, members reported 211 representatives were short-fused, </w:t>
      </w:r>
      <w:r w:rsidR="00091F07">
        <w:t>not very helpful, or only give one resource when there are other options</w:t>
      </w:r>
    </w:p>
    <w:p w14:paraId="6A0089FB" w14:textId="77777777" w:rsidR="00091F07" w:rsidRDefault="00091F07" w:rsidP="00091F07">
      <w:pPr>
        <w:pStyle w:val="ListParagraph"/>
        <w:spacing w:before="0" w:after="0" w:line="240" w:lineRule="auto"/>
        <w:ind w:left="1080" w:firstLine="360"/>
      </w:pPr>
      <w:r>
        <w:t xml:space="preserve">[Post-meeting update: 211 is going to be complimentary to the Resourceful website] </w:t>
      </w:r>
    </w:p>
    <w:p w14:paraId="7A5D57DC" w14:textId="77777777" w:rsidR="00091F07" w:rsidRDefault="00091F07" w:rsidP="00091F07">
      <w:pPr>
        <w:pStyle w:val="ListParagraph"/>
        <w:spacing w:before="0" w:after="0" w:line="240" w:lineRule="auto"/>
        <w:ind w:left="2520"/>
        <w:contextualSpacing w:val="0"/>
      </w:pPr>
    </w:p>
    <w:p w14:paraId="0DE02CC6" w14:textId="0D93D62E" w:rsidR="00091F07" w:rsidRDefault="00091F07" w:rsidP="00091F07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 xml:space="preserve">If the site is going to be successful, it needs to have more relevant information </w:t>
      </w:r>
    </w:p>
    <w:p w14:paraId="7B8C4A58" w14:textId="0C028762" w:rsidR="00091F07" w:rsidRDefault="00091F07" w:rsidP="00091F07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 xml:space="preserve">Member noted that years ago one of their favorite resources was St. Steven’s Catholic Church in Minneapolis- they had a booklet. However, they recognize that booklets and resource hubs are only as good as its updates </w:t>
      </w:r>
    </w:p>
    <w:p w14:paraId="3B4325F0" w14:textId="77777777" w:rsidR="00091F07" w:rsidRDefault="00091F07" w:rsidP="00091F07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>LAC agreed it would be great to have a mental health resource clearing house; the area needs a consolidated outreach service (Similar to the way Accend, Nuway, and HDC programs offer general assistance and connections to resources but more comprehensive)</w:t>
      </w:r>
    </w:p>
    <w:p w14:paraId="58107B90" w14:textId="1D085A85" w:rsidR="00091F07" w:rsidRDefault="00091F07" w:rsidP="00091F07">
      <w:pPr>
        <w:pStyle w:val="ListParagraph"/>
        <w:numPr>
          <w:ilvl w:val="1"/>
          <w:numId w:val="11"/>
        </w:numPr>
        <w:spacing w:before="0" w:after="0" w:line="240" w:lineRule="auto"/>
        <w:contextualSpacing w:val="0"/>
      </w:pPr>
      <w:r>
        <w:t xml:space="preserve">Members of the LAC would be interested in forming a workgroup to help develop Resourceful into a more helpful and accurate database  </w:t>
      </w:r>
    </w:p>
    <w:p w14:paraId="014F917B" w14:textId="77777777" w:rsidR="00091F07" w:rsidRDefault="00091F07" w:rsidP="00091F07">
      <w:pPr>
        <w:spacing w:before="0" w:after="0" w:line="240" w:lineRule="auto"/>
      </w:pPr>
    </w:p>
    <w:p w14:paraId="678AB4CE" w14:textId="54366AC0" w:rsidR="005D7E88" w:rsidRDefault="00852C36" w:rsidP="005D7E88">
      <w:pPr>
        <w:pStyle w:val="ListNumber"/>
      </w:pPr>
      <w:r>
        <w:t xml:space="preserve">Membership </w:t>
      </w:r>
    </w:p>
    <w:p w14:paraId="7D7538D8" w14:textId="0061B53C" w:rsidR="00945BFF" w:rsidRDefault="00852C36" w:rsidP="00945BFF">
      <w:pPr>
        <w:pStyle w:val="ListParagraph"/>
        <w:numPr>
          <w:ilvl w:val="0"/>
          <w:numId w:val="20"/>
        </w:numPr>
      </w:pPr>
      <w:r>
        <w:t>Discussion had about the length of</w:t>
      </w:r>
      <w:r w:rsidR="00F85B26">
        <w:t xml:space="preserve"> LAC membership: </w:t>
      </w:r>
    </w:p>
    <w:p w14:paraId="2254F31A" w14:textId="77777777" w:rsidR="00935D3D" w:rsidRPr="004F5C29" w:rsidRDefault="00935D3D" w:rsidP="00935D3D">
      <w:pPr>
        <w:pStyle w:val="ListParagraph"/>
        <w:numPr>
          <w:ilvl w:val="1"/>
          <w:numId w:val="20"/>
        </w:numPr>
        <w:rPr>
          <w:highlight w:val="yellow"/>
        </w:rPr>
      </w:pPr>
      <w:r w:rsidRPr="004F5C29">
        <w:rPr>
          <w:highlight w:val="yellow"/>
        </w:rPr>
        <w:t>LAC has received a few applications for membership</w:t>
      </w:r>
    </w:p>
    <w:p w14:paraId="2FFEDE33" w14:textId="718C9D0F" w:rsidR="00935D3D" w:rsidRPr="004F5C29" w:rsidRDefault="004F5C29" w:rsidP="00935D3D">
      <w:pPr>
        <w:pStyle w:val="ListParagraph"/>
        <w:numPr>
          <w:ilvl w:val="1"/>
          <w:numId w:val="20"/>
        </w:numPr>
        <w:rPr>
          <w:highlight w:val="yellow"/>
        </w:rPr>
      </w:pPr>
      <w:r w:rsidRPr="004F5C29">
        <w:rPr>
          <w:highlight w:val="yellow"/>
        </w:rPr>
        <w:t>S</w:t>
      </w:r>
      <w:r w:rsidR="00935D3D" w:rsidRPr="004F5C29">
        <w:rPr>
          <w:highlight w:val="yellow"/>
        </w:rPr>
        <w:t>uggestion made</w:t>
      </w:r>
      <w:r w:rsidRPr="004F5C29">
        <w:rPr>
          <w:highlight w:val="yellow"/>
        </w:rPr>
        <w:t xml:space="preserve"> </w:t>
      </w:r>
      <w:proofErr w:type="gramStart"/>
      <w:r w:rsidRPr="004F5C29">
        <w:rPr>
          <w:highlight w:val="yellow"/>
        </w:rPr>
        <w:t>that</w:t>
      </w:r>
      <w:r w:rsidR="00935D3D" w:rsidRPr="004F5C29">
        <w:rPr>
          <w:highlight w:val="yellow"/>
        </w:rPr>
        <w:t xml:space="preserve"> current members</w:t>
      </w:r>
      <w:proofErr w:type="gramEnd"/>
      <w:r w:rsidR="00935D3D" w:rsidRPr="004F5C29">
        <w:rPr>
          <w:highlight w:val="yellow"/>
        </w:rPr>
        <w:t xml:space="preserve"> be given the option to stay or leave after one year (upcoming October/November) </w:t>
      </w:r>
    </w:p>
    <w:p w14:paraId="5F9F1561" w14:textId="77777777" w:rsidR="00935D3D" w:rsidRPr="004F5C29" w:rsidRDefault="00935D3D" w:rsidP="00935D3D">
      <w:pPr>
        <w:pStyle w:val="ListParagraph"/>
        <w:numPr>
          <w:ilvl w:val="1"/>
          <w:numId w:val="20"/>
        </w:numPr>
        <w:rPr>
          <w:highlight w:val="yellow"/>
        </w:rPr>
      </w:pPr>
      <w:r w:rsidRPr="004F5C29">
        <w:rPr>
          <w:highlight w:val="yellow"/>
        </w:rPr>
        <w:t>General agreement that there is value in having memberships be at least two years</w:t>
      </w:r>
    </w:p>
    <w:p w14:paraId="750415AF" w14:textId="325E9C75" w:rsidR="00935D3D" w:rsidRPr="004F5C29" w:rsidRDefault="00935D3D" w:rsidP="00935D3D">
      <w:pPr>
        <w:pStyle w:val="ListParagraph"/>
        <w:numPr>
          <w:ilvl w:val="1"/>
          <w:numId w:val="20"/>
        </w:numPr>
        <w:rPr>
          <w:highlight w:val="yellow"/>
        </w:rPr>
      </w:pPr>
      <w:r w:rsidRPr="004F5C29">
        <w:rPr>
          <w:highlight w:val="yellow"/>
        </w:rPr>
        <w:t xml:space="preserve">Bylaws say members are </w:t>
      </w:r>
      <w:r w:rsidR="004F5C29" w:rsidRPr="004F5C29">
        <w:rPr>
          <w:highlight w:val="yellow"/>
        </w:rPr>
        <w:t>in their position</w:t>
      </w:r>
      <w:r w:rsidRPr="004F5C29">
        <w:rPr>
          <w:highlight w:val="yellow"/>
        </w:rPr>
        <w:t xml:space="preserve"> for two years and co-chairs would hold the position for 2 years</w:t>
      </w:r>
    </w:p>
    <w:p w14:paraId="3F726336" w14:textId="15F84E65" w:rsidR="00935D3D" w:rsidRDefault="00200AD7" w:rsidP="00945BFF">
      <w:pPr>
        <w:pStyle w:val="ListParagraph"/>
        <w:numPr>
          <w:ilvl w:val="0"/>
          <w:numId w:val="20"/>
        </w:numPr>
      </w:pPr>
      <w:r>
        <w:t xml:space="preserve">Discussion on how to advertise membership openings and encourage individuals with lived experience to apply </w:t>
      </w:r>
    </w:p>
    <w:p w14:paraId="71E42918" w14:textId="02F9D1C3" w:rsidR="00200AD7" w:rsidRDefault="002D35A2" w:rsidP="00200AD7">
      <w:pPr>
        <w:pStyle w:val="ListParagraph"/>
        <w:numPr>
          <w:ilvl w:val="1"/>
          <w:numId w:val="20"/>
        </w:numPr>
      </w:pPr>
      <w:r>
        <w:t>Most members originally learned about the LAC by chance on Facebook or receiving a referral from a community member</w:t>
      </w:r>
    </w:p>
    <w:p w14:paraId="363ACC06" w14:textId="0E4A8A7D" w:rsidR="002D35A2" w:rsidRDefault="002D35A2" w:rsidP="00200AD7">
      <w:pPr>
        <w:pStyle w:val="ListParagraph"/>
        <w:numPr>
          <w:ilvl w:val="1"/>
          <w:numId w:val="20"/>
        </w:numPr>
      </w:pPr>
      <w:r>
        <w:t>Idea to share Facebook link</w:t>
      </w:r>
    </w:p>
    <w:p w14:paraId="5CAF9E39" w14:textId="4B42193C" w:rsidR="002D35A2" w:rsidRDefault="002D35A2" w:rsidP="00200AD7">
      <w:pPr>
        <w:pStyle w:val="ListParagraph"/>
        <w:numPr>
          <w:ilvl w:val="1"/>
          <w:numId w:val="20"/>
        </w:numPr>
      </w:pPr>
      <w:r>
        <w:t xml:space="preserve">Publicize at mental health agencies in area in addition to community organizations such as HRA. library; email blast and/or paper posters </w:t>
      </w:r>
    </w:p>
    <w:p w14:paraId="4EBD5CB5" w14:textId="2B1381B6" w:rsidR="002D35A2" w:rsidRDefault="002D35A2" w:rsidP="00200AD7">
      <w:pPr>
        <w:pStyle w:val="ListParagraph"/>
        <w:numPr>
          <w:ilvl w:val="1"/>
          <w:numId w:val="20"/>
        </w:numPr>
      </w:pPr>
      <w:r>
        <w:t xml:space="preserve">A good scripted “elevator speech” about the LAC would be helpful to members when discussing with others </w:t>
      </w:r>
    </w:p>
    <w:p w14:paraId="2663E0C9" w14:textId="4B21CCF2" w:rsidR="002D35A2" w:rsidRDefault="002D35A2" w:rsidP="00200AD7">
      <w:pPr>
        <w:pStyle w:val="ListParagraph"/>
        <w:numPr>
          <w:ilvl w:val="1"/>
          <w:numId w:val="20"/>
        </w:numPr>
      </w:pPr>
      <w:r>
        <w:t>More voices of those with lived experience needed; particularly those who may currently utilizing services</w:t>
      </w:r>
    </w:p>
    <w:p w14:paraId="3124BC9D" w14:textId="76748F4E" w:rsidR="002D35A2" w:rsidRDefault="002D35A2" w:rsidP="002D35A2">
      <w:pPr>
        <w:pStyle w:val="ListParagraph"/>
        <w:numPr>
          <w:ilvl w:val="1"/>
          <w:numId w:val="20"/>
        </w:numPr>
      </w:pPr>
      <w:r>
        <w:t xml:space="preserve">Nomination process suggested- </w:t>
      </w:r>
      <w:proofErr w:type="gramStart"/>
      <w:r>
        <w:t>general consensus</w:t>
      </w:r>
      <w:proofErr w:type="gramEnd"/>
      <w:r>
        <w:t xml:space="preserve"> that would be okay as long as the individual wants to apply and participate and that finding people to apply and recommending to them would be fine</w:t>
      </w:r>
    </w:p>
    <w:p w14:paraId="70AA96A6" w14:textId="67A886E1" w:rsidR="002D35A2" w:rsidRDefault="002D35A2" w:rsidP="002D35A2">
      <w:pPr>
        <w:pStyle w:val="ListParagraph"/>
        <w:numPr>
          <w:ilvl w:val="1"/>
          <w:numId w:val="20"/>
        </w:numPr>
      </w:pPr>
      <w:r>
        <w:t xml:space="preserve">Question of whether there is funding to support individuals who want to be a part of LAC but may experience barriers such as transportation, </w:t>
      </w:r>
      <w:r w:rsidR="00844089">
        <w:t>childcare</w:t>
      </w:r>
      <w:r>
        <w:t xml:space="preserve">, access to technology, etc. </w:t>
      </w:r>
    </w:p>
    <w:p w14:paraId="3CE0AAC3" w14:textId="77777777" w:rsidR="002D35A2" w:rsidRDefault="002D35A2" w:rsidP="002D35A2">
      <w:pPr>
        <w:pStyle w:val="ListParagraph"/>
        <w:numPr>
          <w:ilvl w:val="2"/>
          <w:numId w:val="20"/>
        </w:numPr>
      </w:pPr>
      <w:r>
        <w:t>Per Rochelle, there is funding for gas mileage coverage, but unsure about bus passes; will follow up with county</w:t>
      </w:r>
    </w:p>
    <w:p w14:paraId="5601A558" w14:textId="2B0F0C0E" w:rsidR="002D35A2" w:rsidRDefault="002D35A2" w:rsidP="002D35A2">
      <w:pPr>
        <w:pStyle w:val="ListParagraph"/>
        <w:numPr>
          <w:ilvl w:val="1"/>
          <w:numId w:val="20"/>
        </w:numPr>
      </w:pPr>
      <w:r>
        <w:t xml:space="preserve">Look into paper applications for individuals that do not have access to internet- could be a deterrent if application internet only </w:t>
      </w:r>
    </w:p>
    <w:p w14:paraId="2BEEF2A8" w14:textId="06844848" w:rsidR="002D35A2" w:rsidRDefault="002D35A2" w:rsidP="002D35A2">
      <w:pPr>
        <w:pStyle w:val="ListParagraph"/>
        <w:numPr>
          <w:ilvl w:val="1"/>
          <w:numId w:val="20"/>
        </w:numPr>
      </w:pPr>
      <w:r>
        <w:lastRenderedPageBreak/>
        <w:t xml:space="preserve">Question of whether a solution to potential barriers should be established before requesting applications </w:t>
      </w:r>
    </w:p>
    <w:p w14:paraId="447AD04D" w14:textId="71098070" w:rsidR="002D35A2" w:rsidRDefault="002D35A2" w:rsidP="002D35A2">
      <w:pPr>
        <w:pStyle w:val="ListParagraph"/>
        <w:numPr>
          <w:ilvl w:val="2"/>
          <w:numId w:val="20"/>
        </w:numPr>
      </w:pPr>
      <w:r w:rsidRPr="002D35A2">
        <w:t xml:space="preserve">Possibly </w:t>
      </w:r>
      <w:proofErr w:type="gramStart"/>
      <w:r w:rsidRPr="002D35A2">
        <w:t>look into</w:t>
      </w:r>
      <w:proofErr w:type="gramEnd"/>
      <w:r w:rsidRPr="002D35A2">
        <w:t xml:space="preserve"> resources for computers</w:t>
      </w:r>
    </w:p>
    <w:p w14:paraId="14914140" w14:textId="0D7B6EFC" w:rsidR="000E40A5" w:rsidRDefault="000E40A5" w:rsidP="002D35A2">
      <w:pPr>
        <w:pStyle w:val="ListParagraph"/>
        <w:numPr>
          <w:ilvl w:val="2"/>
          <w:numId w:val="20"/>
        </w:numPr>
      </w:pPr>
      <w:r>
        <w:t>Potentially offer carpool/ride-sharing options</w:t>
      </w:r>
    </w:p>
    <w:p w14:paraId="6EABB475" w14:textId="0C8ADC70" w:rsidR="002D35A2" w:rsidRDefault="000E40A5" w:rsidP="002D35A2">
      <w:pPr>
        <w:pStyle w:val="ListParagraph"/>
        <w:numPr>
          <w:ilvl w:val="2"/>
          <w:numId w:val="20"/>
        </w:numPr>
      </w:pPr>
      <w:r>
        <w:t xml:space="preserve">General agreement that barriers can be addressed as necessary- there is a question on the application that asks about potential barriers </w:t>
      </w:r>
    </w:p>
    <w:p w14:paraId="46377C3E" w14:textId="63003019" w:rsidR="000E40A5" w:rsidRDefault="000E40A5" w:rsidP="000E40A5">
      <w:pPr>
        <w:pStyle w:val="ListParagraph"/>
        <w:numPr>
          <w:ilvl w:val="2"/>
          <w:numId w:val="20"/>
        </w:numPr>
      </w:pPr>
      <w:r w:rsidRPr="000E40A5">
        <w:t xml:space="preserve">Make sure to advertise being able to meet accessibility needs </w:t>
      </w:r>
    </w:p>
    <w:p w14:paraId="70BF9546" w14:textId="355FC465" w:rsidR="009A65CD" w:rsidRDefault="000E40A5" w:rsidP="00945BFF">
      <w:pPr>
        <w:pStyle w:val="ListNumber"/>
      </w:pPr>
      <w:r>
        <w:t xml:space="preserve">Human Services Conference Booth </w:t>
      </w:r>
    </w:p>
    <w:p w14:paraId="4089F0C1" w14:textId="27AE9101" w:rsidR="005D7E88" w:rsidRDefault="000E40A5" w:rsidP="00945BFF">
      <w:pPr>
        <w:pStyle w:val="ListParagraph"/>
        <w:numPr>
          <w:ilvl w:val="0"/>
          <w:numId w:val="20"/>
        </w:numPr>
        <w:spacing w:before="0" w:after="0" w:line="240" w:lineRule="auto"/>
        <w:rPr>
          <w:bCs/>
        </w:rPr>
      </w:pPr>
      <w:r>
        <w:rPr>
          <w:bCs/>
        </w:rPr>
        <w:t xml:space="preserve">The North LAC is wondering whether the South LAC would like to share a booth at the St. Louis County Public Health and Human Services (PHHS) Conference (October 13-15) </w:t>
      </w:r>
    </w:p>
    <w:p w14:paraId="7C92238F" w14:textId="0F3076DB" w:rsidR="000E40A5" w:rsidRDefault="000E40A5" w:rsidP="00945BFF">
      <w:pPr>
        <w:pStyle w:val="ListParagraph"/>
        <w:numPr>
          <w:ilvl w:val="0"/>
          <w:numId w:val="20"/>
        </w:numPr>
        <w:spacing w:before="0" w:after="0" w:line="240" w:lineRule="auto"/>
        <w:rPr>
          <w:bCs/>
        </w:rPr>
      </w:pPr>
      <w:r>
        <w:rPr>
          <w:bCs/>
        </w:rPr>
        <w:t>Many members interested</w:t>
      </w:r>
    </w:p>
    <w:p w14:paraId="6407CD2D" w14:textId="4F8C5EA6" w:rsidR="000E40A5" w:rsidRPr="000E40A5" w:rsidRDefault="000E40A5" w:rsidP="000E40A5">
      <w:pPr>
        <w:pStyle w:val="ListParagraph"/>
        <w:numPr>
          <w:ilvl w:val="0"/>
          <w:numId w:val="20"/>
        </w:numPr>
        <w:spacing w:before="0" w:after="0" w:line="240" w:lineRule="auto"/>
        <w:rPr>
          <w:bCs/>
        </w:rPr>
      </w:pPr>
      <w:r>
        <w:rPr>
          <w:bCs/>
        </w:rPr>
        <w:t xml:space="preserve">Liz &amp; Sonja will send an email to gauge interest and coordinate days and times to attend the booth </w:t>
      </w:r>
    </w:p>
    <w:p w14:paraId="5F15C443" w14:textId="0BCFEA75" w:rsidR="000E40A5" w:rsidRDefault="000E40A5" w:rsidP="00945BFF">
      <w:pPr>
        <w:pStyle w:val="ListParagraph"/>
        <w:numPr>
          <w:ilvl w:val="0"/>
          <w:numId w:val="20"/>
        </w:numPr>
        <w:spacing w:before="0" w:after="0" w:line="240" w:lineRule="auto"/>
        <w:rPr>
          <w:bCs/>
        </w:rPr>
      </w:pPr>
      <w:r>
        <w:rPr>
          <w:bCs/>
        </w:rPr>
        <w:t>Rochelle will follow up with county regarding free or discounted passes for individuals working at booth</w:t>
      </w:r>
    </w:p>
    <w:p w14:paraId="0C23D709" w14:textId="4DD6630C" w:rsidR="00FD6CC4" w:rsidRDefault="000E40A5" w:rsidP="00FD6CC4">
      <w:pPr>
        <w:pStyle w:val="ListNumber"/>
      </w:pPr>
      <w:r>
        <w:t xml:space="preserve">Focus Moving Forward </w:t>
      </w:r>
    </w:p>
    <w:p w14:paraId="074FF4D1" w14:textId="3D84E238" w:rsidR="000E40A5" w:rsidRPr="000E40A5" w:rsidRDefault="000E40A5" w:rsidP="000E40A5">
      <w:pPr>
        <w:pStyle w:val="ListParagraph"/>
        <w:numPr>
          <w:ilvl w:val="0"/>
          <w:numId w:val="24"/>
        </w:numPr>
      </w:pPr>
      <w:r>
        <w:t>To be discussed at next month’s meeting</w:t>
      </w:r>
    </w:p>
    <w:p w14:paraId="4FFA866F" w14:textId="77777777" w:rsidR="000E40A5" w:rsidRDefault="000E40A5" w:rsidP="00FD6CC4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</w:p>
    <w:p w14:paraId="459349AA" w14:textId="01F0783D" w:rsidR="000E40A5" w:rsidRDefault="00FD6CC4" w:rsidP="000E40A5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7F8998E1" w14:textId="62F96375" w:rsidR="00FD6CC4" w:rsidRDefault="000E40A5" w:rsidP="000E40A5">
      <w:pPr>
        <w:pStyle w:val="ListParagraph"/>
        <w:numPr>
          <w:ilvl w:val="0"/>
          <w:numId w:val="21"/>
        </w:numPr>
      </w:pPr>
      <w:r>
        <w:t xml:space="preserve">Coordinate with Gena to invite her to an upcoming meeting to discuss the LAC’s recommendations (Rochelle, Liz, &amp; Sonja) </w:t>
      </w:r>
    </w:p>
    <w:p w14:paraId="14697239" w14:textId="45E921B9" w:rsidR="005E6D89" w:rsidRDefault="005E6D89" w:rsidP="000E40A5">
      <w:pPr>
        <w:pStyle w:val="ListParagraph"/>
        <w:numPr>
          <w:ilvl w:val="0"/>
          <w:numId w:val="21"/>
        </w:numPr>
      </w:pPr>
      <w:r>
        <w:t>Research LEAN Duluth and the CAHOOTS-style mobile crisis response (ALL-as interested)</w:t>
      </w:r>
    </w:p>
    <w:p w14:paraId="67C1FAD0" w14:textId="0A468F67" w:rsidR="000E40A5" w:rsidRDefault="000E40A5" w:rsidP="000E40A5">
      <w:pPr>
        <w:pStyle w:val="ListParagraph"/>
        <w:numPr>
          <w:ilvl w:val="0"/>
          <w:numId w:val="21"/>
        </w:numPr>
      </w:pPr>
      <w:r>
        <w:t xml:space="preserve">Look into funding for transportation to LAC meetings (Rochelle) </w:t>
      </w:r>
    </w:p>
    <w:p w14:paraId="4FF81931" w14:textId="21916670" w:rsidR="000E40A5" w:rsidRDefault="000E40A5" w:rsidP="000E40A5">
      <w:pPr>
        <w:pStyle w:val="ListParagraph"/>
        <w:numPr>
          <w:ilvl w:val="0"/>
          <w:numId w:val="21"/>
        </w:numPr>
      </w:pPr>
      <w:r>
        <w:t xml:space="preserve">Coordinate with the North LAC for a booth at the PHHS Conference (Rochelle, Liz, &amp; Sonja) </w:t>
      </w:r>
    </w:p>
    <w:p w14:paraId="494B25E3" w14:textId="208BDCDF" w:rsidR="005E6D89" w:rsidRPr="00FD6CC4" w:rsidRDefault="000E40A5" w:rsidP="005E6D89">
      <w:pPr>
        <w:pStyle w:val="ListParagraph"/>
        <w:numPr>
          <w:ilvl w:val="0"/>
          <w:numId w:val="21"/>
        </w:numPr>
      </w:pPr>
      <w:r>
        <w:t xml:space="preserve">Email LAC members to gauge interest in working the booth at the conference </w:t>
      </w:r>
      <w:r w:rsidR="005E6D89">
        <w:t xml:space="preserve">(Liz &amp; Sonja) </w:t>
      </w:r>
    </w:p>
    <w:p w14:paraId="183DD030" w14:textId="77777777" w:rsidR="004508B3" w:rsidRDefault="004508B3" w:rsidP="004508B3">
      <w:pPr>
        <w:pStyle w:val="ListParagraph"/>
        <w:spacing w:before="0"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332EDA" w14:paraId="2D675A35" w14:textId="77777777" w:rsidTr="00DC3DE7"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6A31AA2D208D4CBAB47EBCE96E41F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8B369A7" w14:textId="116356AC" w:rsidR="00332EDA" w:rsidRPr="00107EA3" w:rsidRDefault="00332EDA" w:rsidP="00DC3D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2AAD96C2" w14:textId="77777777" w:rsidR="00945BFF" w:rsidRDefault="005E6D89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September 16</w:t>
            </w:r>
            <w:r w:rsidR="00945BFF">
              <w:rPr>
                <w:b/>
                <w:bCs/>
              </w:rPr>
              <w:t>, 2021</w:t>
            </w:r>
          </w:p>
          <w:p w14:paraId="15E92CC6" w14:textId="7A4A0F9A" w:rsidR="005E6D89" w:rsidRPr="00107EA3" w:rsidRDefault="005E6D89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4:30pm-6:00pm</w:t>
            </w:r>
          </w:p>
        </w:tc>
      </w:tr>
    </w:tbl>
    <w:p w14:paraId="6CBF0F1B" w14:textId="77777777" w:rsidR="00332EDA" w:rsidRPr="00332EDA" w:rsidRDefault="00332EDA" w:rsidP="00332EDA"/>
    <w:sectPr w:rsidR="00332EDA" w:rsidRPr="00332E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F3F7" w14:textId="77777777" w:rsidR="00B9212C" w:rsidRDefault="00B9212C">
      <w:pPr>
        <w:spacing w:after="0" w:line="240" w:lineRule="auto"/>
      </w:pPr>
      <w:r>
        <w:separator/>
      </w:r>
    </w:p>
    <w:p w14:paraId="45A8F956" w14:textId="77777777" w:rsidR="00B9212C" w:rsidRDefault="00B9212C"/>
  </w:endnote>
  <w:endnote w:type="continuationSeparator" w:id="0">
    <w:p w14:paraId="7DDB6297" w14:textId="77777777" w:rsidR="00B9212C" w:rsidRDefault="00B9212C">
      <w:pPr>
        <w:spacing w:after="0" w:line="240" w:lineRule="auto"/>
      </w:pPr>
      <w:r>
        <w:continuationSeparator/>
      </w:r>
    </w:p>
    <w:p w14:paraId="64623D74" w14:textId="77777777" w:rsidR="00B9212C" w:rsidRDefault="00B92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01F3" w14:textId="77777777" w:rsidR="00B9212C" w:rsidRDefault="00B9212C">
      <w:pPr>
        <w:spacing w:after="0" w:line="240" w:lineRule="auto"/>
      </w:pPr>
      <w:r>
        <w:separator/>
      </w:r>
    </w:p>
    <w:p w14:paraId="1F35AB62" w14:textId="77777777" w:rsidR="00B9212C" w:rsidRDefault="00B9212C"/>
  </w:footnote>
  <w:footnote w:type="continuationSeparator" w:id="0">
    <w:p w14:paraId="3DF3DE73" w14:textId="77777777" w:rsidR="00B9212C" w:rsidRDefault="00B9212C">
      <w:pPr>
        <w:spacing w:after="0" w:line="240" w:lineRule="auto"/>
      </w:pPr>
      <w:r>
        <w:continuationSeparator/>
      </w:r>
    </w:p>
    <w:p w14:paraId="4FA9BCF7" w14:textId="77777777" w:rsidR="00B9212C" w:rsidRDefault="00B921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93F1A"/>
    <w:multiLevelType w:val="hybridMultilevel"/>
    <w:tmpl w:val="333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62634"/>
    <w:multiLevelType w:val="hybridMultilevel"/>
    <w:tmpl w:val="0A02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4839"/>
    <w:multiLevelType w:val="hybridMultilevel"/>
    <w:tmpl w:val="09E8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E44DA"/>
    <w:multiLevelType w:val="hybridMultilevel"/>
    <w:tmpl w:val="246A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50B7"/>
    <w:multiLevelType w:val="hybridMultilevel"/>
    <w:tmpl w:val="842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55C87"/>
    <w:multiLevelType w:val="hybridMultilevel"/>
    <w:tmpl w:val="E7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15D0"/>
    <w:multiLevelType w:val="hybridMultilevel"/>
    <w:tmpl w:val="E002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46B0"/>
    <w:multiLevelType w:val="hybridMultilevel"/>
    <w:tmpl w:val="0E4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E2680"/>
    <w:multiLevelType w:val="hybridMultilevel"/>
    <w:tmpl w:val="8E6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A7D34"/>
    <w:multiLevelType w:val="hybridMultilevel"/>
    <w:tmpl w:val="11B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1C5C"/>
    <w:multiLevelType w:val="hybridMultilevel"/>
    <w:tmpl w:val="7B2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1BD7"/>
    <w:multiLevelType w:val="hybridMultilevel"/>
    <w:tmpl w:val="6E3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638C"/>
    <w:multiLevelType w:val="hybridMultilevel"/>
    <w:tmpl w:val="8C1E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21"/>
  </w:num>
  <w:num w:numId="15">
    <w:abstractNumId w:val="14"/>
  </w:num>
  <w:num w:numId="16">
    <w:abstractNumId w:val="19"/>
  </w:num>
  <w:num w:numId="17">
    <w:abstractNumId w:val="12"/>
  </w:num>
  <w:num w:numId="18">
    <w:abstractNumId w:val="8"/>
  </w:num>
  <w:num w:numId="19">
    <w:abstractNumId w:val="22"/>
  </w:num>
  <w:num w:numId="20">
    <w:abstractNumId w:val="11"/>
  </w:num>
  <w:num w:numId="21">
    <w:abstractNumId w:val="15"/>
  </w:num>
  <w:num w:numId="22">
    <w:abstractNumId w:val="20"/>
  </w:num>
  <w:num w:numId="23">
    <w:abstractNumId w:val="10"/>
  </w:num>
  <w:num w:numId="2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A"/>
    <w:rsid w:val="00007480"/>
    <w:rsid w:val="00053CAE"/>
    <w:rsid w:val="00072C63"/>
    <w:rsid w:val="000756C2"/>
    <w:rsid w:val="00082086"/>
    <w:rsid w:val="00084341"/>
    <w:rsid w:val="00090E3E"/>
    <w:rsid w:val="00091F07"/>
    <w:rsid w:val="00096ECE"/>
    <w:rsid w:val="000A5ECF"/>
    <w:rsid w:val="000B1CA7"/>
    <w:rsid w:val="000E40A5"/>
    <w:rsid w:val="000F4647"/>
    <w:rsid w:val="000F64AF"/>
    <w:rsid w:val="0010443C"/>
    <w:rsid w:val="00107EA3"/>
    <w:rsid w:val="00110C0F"/>
    <w:rsid w:val="001132FF"/>
    <w:rsid w:val="00117C49"/>
    <w:rsid w:val="00130794"/>
    <w:rsid w:val="00136E14"/>
    <w:rsid w:val="00140F75"/>
    <w:rsid w:val="00164BA3"/>
    <w:rsid w:val="001835E0"/>
    <w:rsid w:val="001B49A6"/>
    <w:rsid w:val="001B71ED"/>
    <w:rsid w:val="001C2DA6"/>
    <w:rsid w:val="001D27F6"/>
    <w:rsid w:val="001E71C1"/>
    <w:rsid w:val="00200AD7"/>
    <w:rsid w:val="002128C8"/>
    <w:rsid w:val="00214E76"/>
    <w:rsid w:val="00217F5E"/>
    <w:rsid w:val="00236823"/>
    <w:rsid w:val="00245764"/>
    <w:rsid w:val="00253B66"/>
    <w:rsid w:val="00262E11"/>
    <w:rsid w:val="002704C2"/>
    <w:rsid w:val="00293BB7"/>
    <w:rsid w:val="00294A86"/>
    <w:rsid w:val="002A7720"/>
    <w:rsid w:val="002B5A3C"/>
    <w:rsid w:val="002B6D7B"/>
    <w:rsid w:val="002D35A2"/>
    <w:rsid w:val="00303C16"/>
    <w:rsid w:val="003160F6"/>
    <w:rsid w:val="00332EDA"/>
    <w:rsid w:val="0034332A"/>
    <w:rsid w:val="003462BD"/>
    <w:rsid w:val="00365658"/>
    <w:rsid w:val="00371E6B"/>
    <w:rsid w:val="00376F4B"/>
    <w:rsid w:val="00394062"/>
    <w:rsid w:val="003B1942"/>
    <w:rsid w:val="003B631B"/>
    <w:rsid w:val="003C17E2"/>
    <w:rsid w:val="003F6A2A"/>
    <w:rsid w:val="00416A86"/>
    <w:rsid w:val="004219D9"/>
    <w:rsid w:val="00432B82"/>
    <w:rsid w:val="00436F67"/>
    <w:rsid w:val="004508B3"/>
    <w:rsid w:val="00470E3D"/>
    <w:rsid w:val="004D4719"/>
    <w:rsid w:val="004F5C29"/>
    <w:rsid w:val="005058C9"/>
    <w:rsid w:val="0054206D"/>
    <w:rsid w:val="00551C2F"/>
    <w:rsid w:val="00551F54"/>
    <w:rsid w:val="0055426D"/>
    <w:rsid w:val="00556BF0"/>
    <w:rsid w:val="0056338A"/>
    <w:rsid w:val="00574063"/>
    <w:rsid w:val="00580754"/>
    <w:rsid w:val="00597351"/>
    <w:rsid w:val="005B655E"/>
    <w:rsid w:val="005D2390"/>
    <w:rsid w:val="005D7E88"/>
    <w:rsid w:val="005E6D89"/>
    <w:rsid w:val="00612AEC"/>
    <w:rsid w:val="00616193"/>
    <w:rsid w:val="00627FDB"/>
    <w:rsid w:val="0063513C"/>
    <w:rsid w:val="00640846"/>
    <w:rsid w:val="006465C2"/>
    <w:rsid w:val="00653504"/>
    <w:rsid w:val="00660B9D"/>
    <w:rsid w:val="00683820"/>
    <w:rsid w:val="006A2514"/>
    <w:rsid w:val="006A6EE0"/>
    <w:rsid w:val="006A70E8"/>
    <w:rsid w:val="006B1778"/>
    <w:rsid w:val="006B674E"/>
    <w:rsid w:val="006B7B10"/>
    <w:rsid w:val="006D4651"/>
    <w:rsid w:val="006D5C31"/>
    <w:rsid w:val="006E6AA5"/>
    <w:rsid w:val="006F592C"/>
    <w:rsid w:val="006F7A0D"/>
    <w:rsid w:val="007123B4"/>
    <w:rsid w:val="00716379"/>
    <w:rsid w:val="00753019"/>
    <w:rsid w:val="00786819"/>
    <w:rsid w:val="007931D4"/>
    <w:rsid w:val="007D7089"/>
    <w:rsid w:val="007E4ADC"/>
    <w:rsid w:val="007F2DB5"/>
    <w:rsid w:val="007F3C05"/>
    <w:rsid w:val="00844089"/>
    <w:rsid w:val="00852C36"/>
    <w:rsid w:val="008561CC"/>
    <w:rsid w:val="00863F1F"/>
    <w:rsid w:val="00884772"/>
    <w:rsid w:val="008A219F"/>
    <w:rsid w:val="00906FFE"/>
    <w:rsid w:val="00934E9A"/>
    <w:rsid w:val="00935D3D"/>
    <w:rsid w:val="00945BFF"/>
    <w:rsid w:val="0096064A"/>
    <w:rsid w:val="00972A31"/>
    <w:rsid w:val="009855F9"/>
    <w:rsid w:val="00993428"/>
    <w:rsid w:val="009A27A1"/>
    <w:rsid w:val="009A65CD"/>
    <w:rsid w:val="00A00B71"/>
    <w:rsid w:val="00A04E19"/>
    <w:rsid w:val="00A05EF7"/>
    <w:rsid w:val="00A2384D"/>
    <w:rsid w:val="00A3172C"/>
    <w:rsid w:val="00A377F3"/>
    <w:rsid w:val="00A57A5A"/>
    <w:rsid w:val="00A7005F"/>
    <w:rsid w:val="00A71B0C"/>
    <w:rsid w:val="00A7641F"/>
    <w:rsid w:val="00A80CEA"/>
    <w:rsid w:val="00A8223B"/>
    <w:rsid w:val="00A86820"/>
    <w:rsid w:val="00A95E6A"/>
    <w:rsid w:val="00A97EEB"/>
    <w:rsid w:val="00AB60AF"/>
    <w:rsid w:val="00AD6F09"/>
    <w:rsid w:val="00AF2615"/>
    <w:rsid w:val="00AF3B66"/>
    <w:rsid w:val="00B020BB"/>
    <w:rsid w:val="00B16B1B"/>
    <w:rsid w:val="00B26C8B"/>
    <w:rsid w:val="00B273A3"/>
    <w:rsid w:val="00B65266"/>
    <w:rsid w:val="00B80499"/>
    <w:rsid w:val="00B9212C"/>
    <w:rsid w:val="00B93153"/>
    <w:rsid w:val="00BA5705"/>
    <w:rsid w:val="00BC0C82"/>
    <w:rsid w:val="00BD6B33"/>
    <w:rsid w:val="00C00998"/>
    <w:rsid w:val="00C10F1C"/>
    <w:rsid w:val="00C12E30"/>
    <w:rsid w:val="00C208FD"/>
    <w:rsid w:val="00C5728A"/>
    <w:rsid w:val="00C81949"/>
    <w:rsid w:val="00C90A02"/>
    <w:rsid w:val="00C9192D"/>
    <w:rsid w:val="00C93E9F"/>
    <w:rsid w:val="00CA7D1C"/>
    <w:rsid w:val="00CB0830"/>
    <w:rsid w:val="00CB2C91"/>
    <w:rsid w:val="00CB4FBB"/>
    <w:rsid w:val="00CB6FD3"/>
    <w:rsid w:val="00CC161C"/>
    <w:rsid w:val="00D03E76"/>
    <w:rsid w:val="00D25381"/>
    <w:rsid w:val="00D313FE"/>
    <w:rsid w:val="00D32827"/>
    <w:rsid w:val="00D33431"/>
    <w:rsid w:val="00D5236E"/>
    <w:rsid w:val="00D602E7"/>
    <w:rsid w:val="00D630EA"/>
    <w:rsid w:val="00D750E3"/>
    <w:rsid w:val="00D75715"/>
    <w:rsid w:val="00DB1FF3"/>
    <w:rsid w:val="00DB6336"/>
    <w:rsid w:val="00DC3DE7"/>
    <w:rsid w:val="00DE1990"/>
    <w:rsid w:val="00DF1EED"/>
    <w:rsid w:val="00E04DB7"/>
    <w:rsid w:val="00E06E1B"/>
    <w:rsid w:val="00E17B5C"/>
    <w:rsid w:val="00E272FF"/>
    <w:rsid w:val="00E31AB2"/>
    <w:rsid w:val="00E45BB9"/>
    <w:rsid w:val="00E54135"/>
    <w:rsid w:val="00E81D49"/>
    <w:rsid w:val="00E82E54"/>
    <w:rsid w:val="00EB1FE1"/>
    <w:rsid w:val="00EB5064"/>
    <w:rsid w:val="00EC4FEE"/>
    <w:rsid w:val="00ED7BB7"/>
    <w:rsid w:val="00EE299A"/>
    <w:rsid w:val="00F027A5"/>
    <w:rsid w:val="00F22097"/>
    <w:rsid w:val="00F2283B"/>
    <w:rsid w:val="00F430C5"/>
    <w:rsid w:val="00F609E5"/>
    <w:rsid w:val="00F6515C"/>
    <w:rsid w:val="00F85B26"/>
    <w:rsid w:val="00F85BE4"/>
    <w:rsid w:val="00F92362"/>
    <w:rsid w:val="00FA47F0"/>
    <w:rsid w:val="00FA64DD"/>
    <w:rsid w:val="00FB035B"/>
    <w:rsid w:val="00FB5B94"/>
    <w:rsid w:val="00FB668D"/>
    <w:rsid w:val="00FC288B"/>
    <w:rsid w:val="00FD1F3F"/>
    <w:rsid w:val="00FD6CC4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87043A"/>
  <w15:docId w15:val="{E7ED088F-94C4-4C2F-B82C-B2D069C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resourcefu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nduluth.org/alternative-poli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tz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AB11F667846E0BC982DBBF50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68F9-CFF5-4CD0-BC89-E8DB0B50E92B}"/>
      </w:docPartPr>
      <w:docPartBody>
        <w:p w:rsidR="00296513" w:rsidRDefault="00372A45">
          <w:pPr>
            <w:pStyle w:val="116AB11F667846E0BC982DBBF50E0378"/>
          </w:pPr>
          <w:r>
            <w:t>Organization Name</w:t>
          </w:r>
        </w:p>
      </w:docPartBody>
    </w:docPart>
    <w:docPart>
      <w:docPartPr>
        <w:name w:val="1AE024E278CC408981B9964C42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711-37F1-444F-9EBD-5B6414C67417}"/>
      </w:docPartPr>
      <w:docPartBody>
        <w:p w:rsidR="00296513" w:rsidRDefault="00372A45">
          <w:pPr>
            <w:pStyle w:val="1AE024E278CC408981B9964C42026147"/>
          </w:pPr>
          <w:r>
            <w:t>Meeting Minutes</w:t>
          </w:r>
        </w:p>
      </w:docPartBody>
    </w:docPart>
    <w:docPart>
      <w:docPartPr>
        <w:name w:val="CEB87BB9D1244205B348778673C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3C8-D0B8-415F-A5DB-3AE390C5EBDD}"/>
      </w:docPartPr>
      <w:docPartBody>
        <w:p w:rsidR="00296513" w:rsidRDefault="00372A45">
          <w:pPr>
            <w:pStyle w:val="CEB87BB9D1244205B348778673C12895"/>
          </w:pPr>
          <w:r>
            <w:t>Date of meeting</w:t>
          </w:r>
        </w:p>
      </w:docPartBody>
    </w:docPart>
    <w:docPart>
      <w:docPartPr>
        <w:name w:val="4C9F117DBF7E4C97A5D28753F2F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757-1F2E-4D55-AAEE-09CD5B89809B}"/>
      </w:docPartPr>
      <w:docPartBody>
        <w:p w:rsidR="00296513" w:rsidRDefault="00372A45">
          <w:pPr>
            <w:pStyle w:val="4C9F117DBF7E4C97A5D28753F2F791CC"/>
          </w:pPr>
          <w:r>
            <w:t>Present:</w:t>
          </w:r>
        </w:p>
      </w:docPartBody>
    </w:docPart>
    <w:docPart>
      <w:docPartPr>
        <w:name w:val="6A31AA2D208D4CBAB47EBCE96E4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375-1E90-4EE4-9D48-20A7A40ED8F9}"/>
      </w:docPartPr>
      <w:docPartBody>
        <w:p w:rsidR="00296513" w:rsidRDefault="00372A45" w:rsidP="00372A45">
          <w:pPr>
            <w:pStyle w:val="6A31AA2D208D4CBAB47EBCE96E41F243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45"/>
    <w:rsid w:val="000B0ED9"/>
    <w:rsid w:val="00296513"/>
    <w:rsid w:val="00372A45"/>
    <w:rsid w:val="003E1B95"/>
    <w:rsid w:val="006413AB"/>
    <w:rsid w:val="00CF71F8"/>
    <w:rsid w:val="00D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AB11F667846E0BC982DBBF50E0378">
    <w:name w:val="116AB11F667846E0BC982DBBF50E0378"/>
  </w:style>
  <w:style w:type="paragraph" w:customStyle="1" w:styleId="1AE024E278CC408981B9964C42026147">
    <w:name w:val="1AE024E278CC408981B9964C42026147"/>
  </w:style>
  <w:style w:type="paragraph" w:customStyle="1" w:styleId="CEB87BB9D1244205B348778673C12895">
    <w:name w:val="CEB87BB9D1244205B348778673C12895"/>
  </w:style>
  <w:style w:type="paragraph" w:customStyle="1" w:styleId="4C9F117DBF7E4C97A5D28753F2F791CC">
    <w:name w:val="4C9F117DBF7E4C97A5D28753F2F791CC"/>
  </w:style>
  <w:style w:type="paragraph" w:customStyle="1" w:styleId="6A31AA2D208D4CBAB47EBCE96E41F243">
    <w:name w:val="6A31AA2D208D4CBAB47EBCE96E41F243"/>
    <w:rsid w:val="003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4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>August 19, 2021</cp:keywords>
  <dc:description>Southern St. Louis County LAC</dc:description>
  <cp:lastModifiedBy>Rochelle Lentz</cp:lastModifiedBy>
  <cp:revision>2</cp:revision>
  <dcterms:created xsi:type="dcterms:W3CDTF">2021-08-30T14:24:00Z</dcterms:created>
  <dcterms:modified xsi:type="dcterms:W3CDTF">2021-08-30T14:24:00Z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